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94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3210"/>
        <w:gridCol w:w="5829"/>
      </w:tblGrid>
      <w:tr w:rsidR="00C81286" w:rsidRPr="00BC7603" w:rsidTr="003B75EA">
        <w:trPr>
          <w:trHeight w:val="330"/>
        </w:trPr>
        <w:tc>
          <w:tcPr>
            <w:tcW w:w="3210" w:type="dxa"/>
            <w:tcBorders>
              <w:bottom w:val="single" w:sz="4" w:space="0" w:color="auto"/>
              <w:right w:val="single" w:sz="4" w:space="0" w:color="auto"/>
            </w:tcBorders>
            <w:vAlign w:val="center"/>
          </w:tcPr>
          <w:p w:rsidR="00C81286" w:rsidRPr="00BC7603" w:rsidRDefault="00C93682" w:rsidP="003B75EA">
            <w:pPr>
              <w:widowControl w:val="0"/>
              <w:tabs>
                <w:tab w:val="left" w:pos="284"/>
              </w:tabs>
              <w:spacing w:before="80"/>
            </w:pPr>
            <w:r w:rsidRPr="00C93682">
              <w:rPr>
                <w:b/>
                <w:noProof/>
              </w:rPr>
              <w:pict>
                <v:shapetype id="_x0000_t202" coordsize="21600,21600" o:spt="202" path="m,l,21600r21600,l21600,xe">
                  <v:stroke joinstyle="miter"/>
                  <v:path gradientshapeok="t" o:connecttype="rect"/>
                </v:shapetype>
                <v:shape id="_x0000_s1029" type="#_x0000_t202" style="position:absolute;margin-left:26.35pt;margin-top:-55.9pt;width:406.95pt;height:23.3pt;z-index:251660288;mso-width-relative:margin;mso-height-relative:margin" stroked="f">
                  <v:textbox style="mso-next-textbox:#_x0000_s1029;mso-fit-shape-to-text:t">
                    <w:txbxContent>
                      <w:p w:rsidR="003B75EA" w:rsidRPr="00B35754" w:rsidRDefault="003B75EA" w:rsidP="003B75EA">
                        <w:pPr>
                          <w:ind w:left="-851" w:right="-1215"/>
                          <w:rPr>
                            <w:b/>
                            <w:sz w:val="28"/>
                            <w:szCs w:val="28"/>
                          </w:rPr>
                        </w:pPr>
                        <w:r>
                          <w:rPr>
                            <w:b/>
                            <w:sz w:val="28"/>
                            <w:szCs w:val="28"/>
                          </w:rPr>
                          <w:t xml:space="preserve">          </w:t>
                        </w:r>
                        <w:r w:rsidRPr="00B35754">
                          <w:rPr>
                            <w:b/>
                            <w:sz w:val="28"/>
                            <w:szCs w:val="28"/>
                          </w:rPr>
                          <w:t>T.C. Milli Eğitim Bakanlığı Şanlıurfa İl Milli Eğitim Müdürlüğü</w:t>
                        </w:r>
                      </w:p>
                    </w:txbxContent>
                  </v:textbox>
                </v:shape>
              </w:pict>
            </w:r>
            <w:r w:rsidR="00C81286" w:rsidRPr="00BC7603">
              <w:rPr>
                <w:b/>
              </w:rPr>
              <w:t xml:space="preserve">Etkinliğin Adı: </w:t>
            </w:r>
          </w:p>
        </w:tc>
        <w:tc>
          <w:tcPr>
            <w:tcW w:w="5829" w:type="dxa"/>
            <w:tcBorders>
              <w:left w:val="single" w:sz="4" w:space="0" w:color="auto"/>
              <w:bottom w:val="single" w:sz="4" w:space="0" w:color="auto"/>
            </w:tcBorders>
            <w:vAlign w:val="center"/>
          </w:tcPr>
          <w:p w:rsidR="00C81286" w:rsidRPr="00BC7603" w:rsidRDefault="00C81286" w:rsidP="003B75EA">
            <w:pPr>
              <w:widowControl w:val="0"/>
              <w:tabs>
                <w:tab w:val="left" w:pos="284"/>
              </w:tabs>
              <w:spacing w:before="80"/>
            </w:pPr>
            <w:r w:rsidRPr="00BC7603">
              <w:t>Ben Dili ile Tepki Veriyorum</w:t>
            </w:r>
          </w:p>
        </w:tc>
      </w:tr>
      <w:tr w:rsidR="00C81286" w:rsidRPr="00BC7603" w:rsidTr="003B75EA">
        <w:trPr>
          <w:trHeight w:val="330"/>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 xml:space="preserve">Sınıf: </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rPr>
                <w:b/>
              </w:rPr>
            </w:pPr>
            <w:r w:rsidRPr="00BC7603">
              <w:t>Okul Öncesi Veli</w:t>
            </w:r>
          </w:p>
        </w:tc>
      </w:tr>
      <w:tr w:rsidR="00C81286" w:rsidRPr="00BC7603" w:rsidTr="003B75EA">
        <w:trPr>
          <w:trHeight w:val="31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 xml:space="preserve">Yeterlik Alanı: </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rPr>
                <w:b/>
              </w:rPr>
            </w:pPr>
            <w:r w:rsidRPr="00BC7603">
              <w:t>Kişilerarası İlişkiler</w:t>
            </w:r>
          </w:p>
        </w:tc>
      </w:tr>
      <w:tr w:rsidR="00C81286" w:rsidRPr="00BC7603" w:rsidTr="003B75EA">
        <w:trPr>
          <w:trHeight w:val="31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 xml:space="preserve">Kazanım: </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rPr>
                <w:b/>
              </w:rPr>
            </w:pPr>
            <w:r w:rsidRPr="00BC7603">
              <w:t>İletişimde Ben Dilini Kullanır</w:t>
            </w:r>
          </w:p>
        </w:tc>
      </w:tr>
      <w:tr w:rsidR="00C81286" w:rsidRPr="00BC7603" w:rsidTr="003B75EA">
        <w:trPr>
          <w:trHeight w:val="300"/>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Süre:</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ind w:right="-392"/>
              <w:rPr>
                <w:b/>
              </w:rPr>
            </w:pPr>
            <w:r w:rsidRPr="00BC7603">
              <w:t>40 Dakika</w:t>
            </w:r>
          </w:p>
        </w:tc>
      </w:tr>
      <w:tr w:rsidR="00C81286" w:rsidRPr="00BC7603" w:rsidTr="003B75EA">
        <w:trPr>
          <w:trHeight w:val="28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Ortam:</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pPr>
            <w:r w:rsidRPr="00BC7603">
              <w:t>Sınıf</w:t>
            </w:r>
          </w:p>
        </w:tc>
      </w:tr>
      <w:tr w:rsidR="00C81286" w:rsidRPr="00BC7603" w:rsidTr="003B75EA">
        <w:trPr>
          <w:trHeight w:val="40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Sınıf Düzeni</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pPr>
            <w:r w:rsidRPr="00BC7603">
              <w:t>Oturma Düzeni</w:t>
            </w:r>
          </w:p>
        </w:tc>
      </w:tr>
      <w:tr w:rsidR="00C81286" w:rsidRPr="00BC7603" w:rsidTr="003B75EA">
        <w:trPr>
          <w:trHeight w:val="420"/>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Araç-Gereç:</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r w:rsidRPr="00BC7603">
              <w:t>Çalışma Yaprağı 1</w:t>
            </w:r>
          </w:p>
        </w:tc>
      </w:tr>
      <w:tr w:rsidR="00C81286" w:rsidRPr="00BC7603" w:rsidTr="003B75EA">
        <w:trPr>
          <w:trHeight w:val="34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Uygulayıcı</w:t>
            </w:r>
            <w:r w:rsidRPr="00BC7603">
              <w:rPr>
                <w:b/>
                <w:spacing w:val="-2"/>
              </w:rPr>
              <w:t xml:space="preserve"> </w:t>
            </w:r>
            <w:r w:rsidRPr="00BC7603">
              <w:rPr>
                <w:b/>
              </w:rPr>
              <w:t>İçin</w:t>
            </w:r>
            <w:r w:rsidRPr="00BC7603">
              <w:rPr>
                <w:b/>
                <w:spacing w:val="-1"/>
              </w:rPr>
              <w:t xml:space="preserve"> </w:t>
            </w:r>
            <w:r w:rsidRPr="00BC7603">
              <w:rPr>
                <w:b/>
              </w:rPr>
              <w:t>Ön</w:t>
            </w:r>
            <w:r w:rsidRPr="00BC7603">
              <w:rPr>
                <w:b/>
                <w:spacing w:val="-1"/>
              </w:rPr>
              <w:t xml:space="preserve"> </w:t>
            </w:r>
            <w:r w:rsidRPr="00BC7603">
              <w:rPr>
                <w:b/>
              </w:rPr>
              <w:t>Hazırlık:</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pPr>
            <w:r w:rsidRPr="00BC7603">
              <w:t>Çalışma Yaprağı 1’de yer alan örnek olaylar kesilir</w:t>
            </w:r>
          </w:p>
        </w:tc>
      </w:tr>
      <w:tr w:rsidR="00C81286" w:rsidRPr="00BC7603" w:rsidTr="003B75EA">
        <w:trPr>
          <w:trHeight w:val="345"/>
        </w:trPr>
        <w:tc>
          <w:tcPr>
            <w:tcW w:w="3210" w:type="dxa"/>
            <w:tcBorders>
              <w:top w:val="single" w:sz="4" w:space="0" w:color="auto"/>
              <w:bottom w:val="single" w:sz="4" w:space="0" w:color="auto"/>
              <w:right w:val="single" w:sz="4" w:space="0" w:color="auto"/>
            </w:tcBorders>
            <w:vAlign w:val="center"/>
          </w:tcPr>
          <w:p w:rsidR="00C81286" w:rsidRPr="00BC7603" w:rsidRDefault="00C81286" w:rsidP="003B75EA">
            <w:pPr>
              <w:widowControl w:val="0"/>
              <w:tabs>
                <w:tab w:val="left" w:pos="284"/>
              </w:tabs>
              <w:spacing w:before="80"/>
              <w:rPr>
                <w:b/>
              </w:rPr>
            </w:pPr>
            <w:r w:rsidRPr="00BC7603">
              <w:rPr>
                <w:b/>
              </w:rPr>
              <w:t>Hazırlayanlar:</w:t>
            </w:r>
          </w:p>
        </w:tc>
        <w:tc>
          <w:tcPr>
            <w:tcW w:w="5829" w:type="dxa"/>
            <w:tcBorders>
              <w:top w:val="single" w:sz="4" w:space="0" w:color="auto"/>
              <w:left w:val="single" w:sz="4" w:space="0" w:color="auto"/>
              <w:bottom w:val="single" w:sz="4" w:space="0" w:color="auto"/>
            </w:tcBorders>
            <w:vAlign w:val="center"/>
          </w:tcPr>
          <w:p w:rsidR="00C81286" w:rsidRPr="00BC7603" w:rsidRDefault="00C81286" w:rsidP="003B75EA">
            <w:pPr>
              <w:widowControl w:val="0"/>
              <w:tabs>
                <w:tab w:val="left" w:pos="284"/>
              </w:tabs>
              <w:spacing w:before="80"/>
            </w:pPr>
            <w:r w:rsidRPr="00BC7603">
              <w:t>Suat ZİYAN</w:t>
            </w:r>
          </w:p>
          <w:p w:rsidR="00C81286" w:rsidRPr="00BC7603" w:rsidRDefault="00C81286" w:rsidP="003B75EA">
            <w:pPr>
              <w:widowControl w:val="0"/>
              <w:tabs>
                <w:tab w:val="left" w:pos="284"/>
              </w:tabs>
              <w:spacing w:before="80"/>
            </w:pPr>
            <w:r w:rsidRPr="00BC7603">
              <w:t>Serhat KAYA</w:t>
            </w:r>
          </w:p>
          <w:p w:rsidR="00C81286" w:rsidRPr="00BC7603" w:rsidRDefault="00C81286" w:rsidP="003B75EA">
            <w:pPr>
              <w:widowControl w:val="0"/>
              <w:tabs>
                <w:tab w:val="left" w:pos="284"/>
              </w:tabs>
              <w:spacing w:before="80"/>
            </w:pPr>
            <w:r w:rsidRPr="00BC7603">
              <w:t>Sait ÖZBAY</w:t>
            </w:r>
          </w:p>
        </w:tc>
      </w:tr>
      <w:tr w:rsidR="00C81286" w:rsidRPr="00BC7603" w:rsidTr="003B75EA">
        <w:trPr>
          <w:trHeight w:val="9204"/>
        </w:trPr>
        <w:tc>
          <w:tcPr>
            <w:tcW w:w="9039" w:type="dxa"/>
            <w:gridSpan w:val="2"/>
            <w:tcBorders>
              <w:top w:val="single" w:sz="4" w:space="0" w:color="auto"/>
              <w:bottom w:val="single" w:sz="4" w:space="0" w:color="auto"/>
            </w:tcBorders>
          </w:tcPr>
          <w:p w:rsidR="00C81286" w:rsidRPr="00BC7603" w:rsidRDefault="00C93682" w:rsidP="003B75EA">
            <w:pPr>
              <w:widowControl w:val="0"/>
              <w:tabs>
                <w:tab w:val="left" w:pos="284"/>
              </w:tabs>
              <w:spacing w:before="80" w:line="360" w:lineRule="auto"/>
              <w:jc w:val="both"/>
              <w:rPr>
                <w:b/>
                <w:u w:val="single"/>
              </w:rPr>
            </w:pPr>
            <w:r w:rsidRPr="00C93682">
              <w:rPr>
                <w:noProof/>
              </w:rPr>
              <w:pict>
                <v:shape id="_x0000_s1027" type="#_x0000_t202" style="position:absolute;left:0;text-align:left;margin-left:429.55pt;margin-top:-302.45pt;width:80.2pt;height:75.55pt;z-index:251659264;mso-position-horizontal-relative:text;mso-position-vertical-relative:text;mso-width-relative:margin;mso-height-relative:margin" strokecolor="white [3212]">
                  <v:textbox style="mso-next-textbox:#_x0000_s1027">
                    <w:txbxContent>
                      <w:p w:rsidR="003B75EA" w:rsidRDefault="003B75EA" w:rsidP="003B75EA">
                        <w:r>
                          <w:rPr>
                            <w:noProof/>
                            <w:sz w:val="20"/>
                            <w:szCs w:val="20"/>
                          </w:rPr>
                          <w:drawing>
                            <wp:inline distT="0" distB="0" distL="0" distR="0">
                              <wp:extent cx="826770" cy="855980"/>
                              <wp:effectExtent l="19050" t="0" r="0" b="0"/>
                              <wp:docPr id="5" name="Resim 2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logo1"/>
                                      <pic:cNvPicPr>
                                        <a:picLocks noChangeAspect="1" noChangeArrowheads="1"/>
                                      </pic:cNvPicPr>
                                    </pic:nvPicPr>
                                    <pic:blipFill>
                                      <a:blip r:embed="rId5"/>
                                      <a:srcRect/>
                                      <a:stretch>
                                        <a:fillRect/>
                                      </a:stretch>
                                    </pic:blipFill>
                                    <pic:spPr bwMode="auto">
                                      <a:xfrm>
                                        <a:off x="0" y="0"/>
                                        <a:ext cx="826770" cy="855980"/>
                                      </a:xfrm>
                                      <a:prstGeom prst="rect">
                                        <a:avLst/>
                                      </a:prstGeom>
                                      <a:noFill/>
                                      <a:ln w="9525">
                                        <a:noFill/>
                                        <a:miter lim="800000"/>
                                        <a:headEnd/>
                                        <a:tailEnd/>
                                      </a:ln>
                                    </pic:spPr>
                                  </pic:pic>
                                </a:graphicData>
                              </a:graphic>
                            </wp:inline>
                          </w:drawing>
                        </w:r>
                      </w:p>
                    </w:txbxContent>
                  </v:textbox>
                </v:shape>
              </w:pict>
            </w:r>
            <w:r w:rsidRPr="00C93682">
              <w:pict>
                <v:shape id="_x0000_s1026" type="#_x0000_t202" style="position:absolute;left:0;text-align:left;margin-left:-58.3pt;margin-top:-302.45pt;width:80.2pt;height:75.55pt;z-index:251658240;mso-position-horizontal-relative:text;mso-position-vertical-relative:text;mso-width-relative:margin;mso-height-relative:margin" strokecolor="white [3212]">
                  <v:textbox style="mso-next-textbox:#_x0000_s1026">
                    <w:txbxContent>
                      <w:p w:rsidR="003B75EA" w:rsidRDefault="003B75EA" w:rsidP="003B75EA">
                        <w:r>
                          <w:rPr>
                            <w:noProof/>
                            <w:sz w:val="20"/>
                            <w:szCs w:val="20"/>
                          </w:rPr>
                          <w:drawing>
                            <wp:inline distT="0" distB="0" distL="0" distR="0">
                              <wp:extent cx="826770" cy="855980"/>
                              <wp:effectExtent l="19050" t="0" r="0" b="0"/>
                              <wp:docPr id="1" name="Resim 2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logo1"/>
                                      <pic:cNvPicPr>
                                        <a:picLocks noChangeAspect="1" noChangeArrowheads="1"/>
                                      </pic:cNvPicPr>
                                    </pic:nvPicPr>
                                    <pic:blipFill>
                                      <a:blip r:embed="rId5"/>
                                      <a:srcRect/>
                                      <a:stretch>
                                        <a:fillRect/>
                                      </a:stretch>
                                    </pic:blipFill>
                                    <pic:spPr bwMode="auto">
                                      <a:xfrm>
                                        <a:off x="0" y="0"/>
                                        <a:ext cx="826770" cy="855980"/>
                                      </a:xfrm>
                                      <a:prstGeom prst="rect">
                                        <a:avLst/>
                                      </a:prstGeom>
                                      <a:noFill/>
                                      <a:ln w="9525">
                                        <a:noFill/>
                                        <a:miter lim="800000"/>
                                        <a:headEnd/>
                                        <a:tailEnd/>
                                      </a:ln>
                                    </pic:spPr>
                                  </pic:pic>
                                </a:graphicData>
                              </a:graphic>
                            </wp:inline>
                          </w:drawing>
                        </w:r>
                      </w:p>
                    </w:txbxContent>
                  </v:textbox>
                </v:shape>
              </w:pict>
            </w:r>
            <w:r w:rsidR="00C81286" w:rsidRPr="00BC7603">
              <w:rPr>
                <w:b/>
                <w:u w:val="single"/>
              </w:rPr>
              <w:t>Süreç:</w:t>
            </w:r>
          </w:p>
          <w:p w:rsidR="00C81286" w:rsidRPr="00BC7603" w:rsidRDefault="00C81286" w:rsidP="003B75EA">
            <w:pPr>
              <w:pStyle w:val="TableParagraph"/>
              <w:numPr>
                <w:ilvl w:val="0"/>
                <w:numId w:val="10"/>
              </w:numPr>
              <w:spacing w:line="360" w:lineRule="auto"/>
              <w:jc w:val="both"/>
              <w:rPr>
                <w:sz w:val="24"/>
                <w:szCs w:val="24"/>
              </w:rPr>
            </w:pPr>
            <w:r w:rsidRPr="00BC7603">
              <w:rPr>
                <w:sz w:val="24"/>
                <w:szCs w:val="24"/>
              </w:rPr>
              <w:t>Uygulayıcı grup etkileşimini başlatmak için aşağıdaki açıklamayı yapar:</w:t>
            </w:r>
          </w:p>
          <w:p w:rsidR="00C81286" w:rsidRPr="00BC7603" w:rsidRDefault="00C81286" w:rsidP="003B75EA">
            <w:pPr>
              <w:pStyle w:val="TableParagraph"/>
              <w:spacing w:before="240" w:line="360" w:lineRule="auto"/>
              <w:ind w:left="834"/>
              <w:jc w:val="both"/>
              <w:rPr>
                <w:sz w:val="24"/>
                <w:szCs w:val="24"/>
              </w:rPr>
            </w:pPr>
            <w:r w:rsidRPr="00BC7603">
              <w:rPr>
                <w:b/>
                <w:i/>
                <w:sz w:val="24"/>
                <w:szCs w:val="24"/>
              </w:rPr>
              <w:t xml:space="preserve"> “Okul öncesi dönemde çocuklar için iletişim becerilerinin ilk öğrenildiği yer ailedir. Çocuklar, aile içindeki iletişim yöntemlerini gözlemleyerek bu becerileri geliştirirler. Sizce etkili iletişim nedir ve nasıl olmalıdır?” </w:t>
            </w:r>
            <w:r w:rsidRPr="00BC7603">
              <w:rPr>
                <w:sz w:val="24"/>
                <w:szCs w:val="24"/>
              </w:rPr>
              <w:t>açıklaması yapıldıktan sonra cevaplamak isteyen velilerin görüşleri alınır.</w:t>
            </w:r>
          </w:p>
          <w:p w:rsidR="00C81286" w:rsidRPr="00BC7603" w:rsidRDefault="00C81286" w:rsidP="003B75EA">
            <w:pPr>
              <w:pStyle w:val="TableParagraph"/>
              <w:numPr>
                <w:ilvl w:val="0"/>
                <w:numId w:val="10"/>
              </w:numPr>
              <w:spacing w:before="240" w:line="360" w:lineRule="auto"/>
              <w:jc w:val="both"/>
              <w:rPr>
                <w:sz w:val="24"/>
                <w:szCs w:val="24"/>
              </w:rPr>
            </w:pPr>
            <w:r w:rsidRPr="00BC7603">
              <w:rPr>
                <w:sz w:val="24"/>
                <w:szCs w:val="24"/>
              </w:rPr>
              <w:t>Velilerin sırayla cevapları alındıktan sonra</w:t>
            </w:r>
            <w:r w:rsidRPr="00BC7603">
              <w:rPr>
                <w:b/>
                <w:sz w:val="24"/>
                <w:szCs w:val="24"/>
              </w:rPr>
              <w:t>:</w:t>
            </w:r>
            <w:r w:rsidRPr="00BC7603">
              <w:rPr>
                <w:b/>
                <w:i/>
                <w:sz w:val="24"/>
                <w:szCs w:val="24"/>
              </w:rPr>
              <w:t xml:space="preserve"> </w:t>
            </w:r>
          </w:p>
          <w:p w:rsidR="003B75EA" w:rsidRPr="00BC7603" w:rsidRDefault="00C81286" w:rsidP="003B75EA">
            <w:pPr>
              <w:pStyle w:val="TableParagraph"/>
              <w:tabs>
                <w:tab w:val="num" w:pos="267"/>
              </w:tabs>
              <w:spacing w:before="240" w:line="360" w:lineRule="auto"/>
              <w:ind w:left="780"/>
              <w:jc w:val="both"/>
              <w:rPr>
                <w:sz w:val="24"/>
                <w:szCs w:val="24"/>
              </w:rPr>
            </w:pPr>
            <w:r w:rsidRPr="00BC7603">
              <w:rPr>
                <w:b/>
                <w:i/>
                <w:sz w:val="24"/>
                <w:szCs w:val="24"/>
              </w:rPr>
              <w:t xml:space="preserve"> “Etkili iletişim, hem sözlü hem de sözsüz olarak düşünce ve duyguları açıkça ve doğru bir şekilde ifade etme sürecidir. Çocukla kurulan etkili iletişim, çocuğun kendine güvenini ve çevresine saygısını geliştirmek için çok önemlidir. Etkili iletişim, karşıdaki kişiyi olduğu gibi kabul etmeyi, etkin dinlemeyi, </w:t>
            </w:r>
            <w:proofErr w:type="gramStart"/>
            <w:r w:rsidRPr="00BC7603">
              <w:rPr>
                <w:b/>
                <w:i/>
                <w:sz w:val="24"/>
                <w:szCs w:val="24"/>
              </w:rPr>
              <w:t>empati</w:t>
            </w:r>
            <w:proofErr w:type="gramEnd"/>
            <w:r w:rsidRPr="00BC7603">
              <w:rPr>
                <w:b/>
                <w:i/>
                <w:sz w:val="24"/>
                <w:szCs w:val="24"/>
              </w:rPr>
              <w:t xml:space="preserve"> yapmayı ve 'ben dili' kullanmayı gerektirir. 'Ben dili', olumsuz duygular yaşadığımızda duygularımızı yapıcı bir şekilde ifade etme yöntemidir. Örneğin, çocuğun yemeğini bitirmediğinde kızmak yerine, “Yemeğini bitirmediğinde sağlığın bozulacak diye üzülüyorum” şeklinde yapıcı ve duyguları da içeren bir yanıt vermek 'ben dili' kullanımıdır. Bugün, erken çocukluk dönemindeki okul öncesi öğrencilerinin ebeveynlerinden öğreneceği önemli becerilerden biri olan 'ben dili' üzerine bir etkinlik gerçekleştireceğiz.”</w:t>
            </w:r>
          </w:p>
          <w:p w:rsidR="00C81286" w:rsidRDefault="00C81286" w:rsidP="003B75EA">
            <w:pPr>
              <w:pStyle w:val="ListeParagraf"/>
              <w:spacing w:line="360" w:lineRule="auto"/>
              <w:ind w:left="780"/>
              <w:jc w:val="both"/>
            </w:pPr>
          </w:p>
          <w:p w:rsidR="008E1FA0" w:rsidRPr="00BC7603" w:rsidRDefault="008E1FA0" w:rsidP="003B75EA">
            <w:pPr>
              <w:pStyle w:val="ListeParagraf"/>
              <w:spacing w:line="360" w:lineRule="auto"/>
              <w:ind w:left="780"/>
              <w:jc w:val="both"/>
            </w:pPr>
          </w:p>
          <w:p w:rsidR="00B7310D" w:rsidRPr="00BC7603" w:rsidRDefault="00B7310D" w:rsidP="003B75EA">
            <w:pPr>
              <w:pStyle w:val="ListeParagraf"/>
              <w:spacing w:line="360" w:lineRule="auto"/>
              <w:ind w:left="780"/>
              <w:jc w:val="both"/>
            </w:pPr>
          </w:p>
          <w:p w:rsidR="00C81286" w:rsidRPr="00BC7603" w:rsidRDefault="00C81286" w:rsidP="003B75EA">
            <w:pPr>
              <w:pStyle w:val="TableParagraph"/>
              <w:numPr>
                <w:ilvl w:val="0"/>
                <w:numId w:val="10"/>
              </w:numPr>
              <w:spacing w:line="276" w:lineRule="auto"/>
              <w:rPr>
                <w:sz w:val="24"/>
                <w:szCs w:val="24"/>
              </w:rPr>
            </w:pPr>
            <w:r w:rsidRPr="00BC7603">
              <w:rPr>
                <w:sz w:val="24"/>
                <w:szCs w:val="24"/>
              </w:rPr>
              <w:lastRenderedPageBreak/>
              <w:t xml:space="preserve">Veliler üçerli gruplara ayrılır. Çalışma Yaprağı 1 (Örnek Olay) velilere dağıtılarak incelemeleri için 5 dakika süre verilir. Ardından aşağıdaki yönerge açıklanır: </w:t>
            </w:r>
          </w:p>
          <w:p w:rsidR="00C81286" w:rsidRPr="00BC7603" w:rsidRDefault="00C81286" w:rsidP="003B75EA">
            <w:pPr>
              <w:pStyle w:val="TableParagraph"/>
              <w:spacing w:line="276" w:lineRule="auto"/>
              <w:ind w:left="0"/>
              <w:rPr>
                <w:b/>
                <w:i/>
                <w:sz w:val="24"/>
                <w:szCs w:val="24"/>
              </w:rPr>
            </w:pPr>
          </w:p>
          <w:p w:rsidR="00C81286" w:rsidRPr="00BC7603" w:rsidRDefault="00C81286" w:rsidP="003B75EA">
            <w:pPr>
              <w:pStyle w:val="ListeParagraf"/>
              <w:spacing w:after="240" w:line="276" w:lineRule="auto"/>
              <w:ind w:left="780"/>
              <w:jc w:val="both"/>
            </w:pPr>
            <w:r w:rsidRPr="00BC7603">
              <w:rPr>
                <w:b/>
                <w:i/>
              </w:rPr>
              <w:t>“Önünüzdeki kâğıtlarda erken çocukluk dönemindeki çocuklarda görülebilecek zor davranışlar yer almaktadır. Grupta bir kişi çocuk rolünde, bir kişi 'sen dili' ile tepki veren ebeveyn rolünde, diğer kişi ise 'ben dili' ile tepki veren ebeveyn rolünde olacaktır. Grup olarak ‘ben dili’ ve ‘sen dili’ tepkilerinizi planlamanızı ve daha sonra burada canlandırmanızı istiyorum.”</w:t>
            </w:r>
          </w:p>
          <w:p w:rsidR="00C81286" w:rsidRPr="00BC7603" w:rsidRDefault="00C81286" w:rsidP="003B75EA">
            <w:pPr>
              <w:pStyle w:val="ListeParagraf"/>
              <w:numPr>
                <w:ilvl w:val="0"/>
                <w:numId w:val="10"/>
              </w:numPr>
              <w:spacing w:before="240" w:line="276" w:lineRule="auto"/>
              <w:jc w:val="both"/>
            </w:pPr>
            <w:r w:rsidRPr="00BC7603">
              <w:t>Uygulayıcı süreci başlatır. Tepkileri vermekte zorlanan ebeveynlere ipuçları vererek zaman tanır.</w:t>
            </w:r>
          </w:p>
          <w:p w:rsidR="00B7310D" w:rsidRPr="00BC7603" w:rsidRDefault="00C81286" w:rsidP="003B75EA">
            <w:pPr>
              <w:pStyle w:val="TableParagraph"/>
              <w:numPr>
                <w:ilvl w:val="0"/>
                <w:numId w:val="10"/>
              </w:numPr>
              <w:spacing w:before="240" w:line="276" w:lineRule="auto"/>
              <w:jc w:val="both"/>
              <w:rPr>
                <w:sz w:val="24"/>
                <w:szCs w:val="24"/>
              </w:rPr>
            </w:pPr>
            <w:r w:rsidRPr="00BC7603">
              <w:rPr>
                <w:sz w:val="24"/>
                <w:szCs w:val="24"/>
              </w:rPr>
              <w:t>Tüm ebeveynlerin canlandırmayı gerçekleştirmesinin ardından aşağıdaki açıklama yapılır:</w:t>
            </w:r>
          </w:p>
          <w:p w:rsidR="00C81286" w:rsidRPr="00BC7603" w:rsidRDefault="00C81286" w:rsidP="003B75EA">
            <w:pPr>
              <w:pStyle w:val="TableParagraph"/>
              <w:spacing w:line="276" w:lineRule="auto"/>
              <w:ind w:left="780"/>
              <w:jc w:val="both"/>
              <w:rPr>
                <w:sz w:val="24"/>
                <w:szCs w:val="24"/>
              </w:rPr>
            </w:pPr>
            <w:r w:rsidRPr="00BC7603">
              <w:rPr>
                <w:b/>
                <w:i/>
                <w:sz w:val="24"/>
                <w:szCs w:val="24"/>
              </w:rPr>
              <w:t>Bugün sizlerle etkili iletişimde önemli bir unsur olan ‘ben dili’ kullanımı konusunda etkinlik gerçekleştirdik. Çocuklar ile iletişim kurarken ‘sen dili’ ile ‘ben dili’ kullanımının arasındaki farkları gözlemledik. 'Ben dili' kullanımı, ebeveynlerin çocuklarla etkili ve sağlıklı bir iletişim kurmalarına ve zor davranışlarla baş etmelerine yardımcı olur.</w:t>
            </w:r>
          </w:p>
          <w:p w:rsidR="00C81286" w:rsidRPr="00BC7603" w:rsidRDefault="00C81286" w:rsidP="003B75EA">
            <w:pPr>
              <w:pStyle w:val="TableParagraph"/>
              <w:numPr>
                <w:ilvl w:val="0"/>
                <w:numId w:val="10"/>
              </w:numPr>
              <w:spacing w:before="240" w:line="276" w:lineRule="auto"/>
              <w:rPr>
                <w:sz w:val="24"/>
                <w:szCs w:val="24"/>
              </w:rPr>
            </w:pPr>
            <w:r w:rsidRPr="00BC7603">
              <w:rPr>
                <w:sz w:val="24"/>
                <w:szCs w:val="24"/>
              </w:rPr>
              <w:t>Etkinliğe aşağıdaki tartışma soruları ile devam edilir:</w:t>
            </w:r>
          </w:p>
          <w:p w:rsidR="00C81286" w:rsidRPr="00BC7603" w:rsidRDefault="00C81286" w:rsidP="003B75EA">
            <w:pPr>
              <w:pStyle w:val="TableParagraph"/>
              <w:numPr>
                <w:ilvl w:val="0"/>
                <w:numId w:val="7"/>
              </w:numPr>
              <w:spacing w:line="276" w:lineRule="auto"/>
              <w:rPr>
                <w:sz w:val="24"/>
                <w:szCs w:val="24"/>
              </w:rPr>
            </w:pPr>
            <w:r w:rsidRPr="00BC7603">
              <w:rPr>
                <w:sz w:val="24"/>
                <w:szCs w:val="24"/>
              </w:rPr>
              <w:t xml:space="preserve">'Ben dili' kullanımı ile ilgili öğrendiğiniz en önemli </w:t>
            </w:r>
            <w:proofErr w:type="spellStart"/>
            <w:r w:rsidRPr="00BC7603">
              <w:rPr>
                <w:sz w:val="24"/>
                <w:szCs w:val="24"/>
              </w:rPr>
              <w:t>farkındalık</w:t>
            </w:r>
            <w:proofErr w:type="spellEnd"/>
            <w:r w:rsidRPr="00BC7603">
              <w:rPr>
                <w:sz w:val="24"/>
                <w:szCs w:val="24"/>
              </w:rPr>
              <w:t xml:space="preserve"> nedir?</w:t>
            </w:r>
          </w:p>
          <w:p w:rsidR="00C81286" w:rsidRPr="00BC7603" w:rsidRDefault="00C81286" w:rsidP="003B75EA">
            <w:pPr>
              <w:pStyle w:val="TableParagraph"/>
              <w:numPr>
                <w:ilvl w:val="0"/>
                <w:numId w:val="7"/>
              </w:numPr>
              <w:spacing w:line="276" w:lineRule="auto"/>
              <w:rPr>
                <w:sz w:val="24"/>
                <w:szCs w:val="24"/>
              </w:rPr>
            </w:pPr>
            <w:r w:rsidRPr="00BC7603">
              <w:rPr>
                <w:sz w:val="24"/>
                <w:szCs w:val="24"/>
              </w:rPr>
              <w:t>Çocuklarınızla 'ben dili' kullanarak iletişim kurmanın size ve çocuğunuza nasıl faydaları olabilir?</w:t>
            </w:r>
          </w:p>
          <w:p w:rsidR="00C81286" w:rsidRPr="00BC7603" w:rsidRDefault="00C81286" w:rsidP="003B75EA">
            <w:pPr>
              <w:pStyle w:val="ListeParagraf"/>
              <w:numPr>
                <w:ilvl w:val="0"/>
                <w:numId w:val="7"/>
              </w:numPr>
              <w:spacing w:line="276" w:lineRule="auto"/>
              <w:jc w:val="both"/>
            </w:pPr>
            <w:r w:rsidRPr="00BC7603">
              <w:t>'Ben dili' kullanımı çocuğunuzun davranışlarını nasıl etkileyebilir ve bu etkiyi nasıl gözlemleyebilirsiniz?</w:t>
            </w:r>
          </w:p>
          <w:p w:rsidR="00C81286" w:rsidRPr="00BC7603" w:rsidRDefault="00C81286" w:rsidP="003B75EA">
            <w:pPr>
              <w:pStyle w:val="TableParagraph"/>
              <w:numPr>
                <w:ilvl w:val="0"/>
                <w:numId w:val="10"/>
              </w:numPr>
              <w:spacing w:before="240" w:line="276" w:lineRule="auto"/>
              <w:rPr>
                <w:b/>
                <w:i/>
                <w:sz w:val="24"/>
                <w:szCs w:val="24"/>
              </w:rPr>
            </w:pPr>
            <w:r w:rsidRPr="00BC7603">
              <w:rPr>
                <w:sz w:val="24"/>
                <w:szCs w:val="24"/>
              </w:rPr>
              <w:t>Tartışma sorularından ve alınan geribildirimlerden sonra aşağıdaki açıklama yapılarak etkinlik sonlandırılır.</w:t>
            </w:r>
          </w:p>
          <w:p w:rsidR="00C81286" w:rsidRDefault="00C81286" w:rsidP="003B75EA">
            <w:pPr>
              <w:widowControl w:val="0"/>
              <w:tabs>
                <w:tab w:val="left" w:pos="284"/>
              </w:tabs>
              <w:spacing w:before="80" w:line="276" w:lineRule="auto"/>
              <w:ind w:left="834"/>
              <w:jc w:val="both"/>
              <w:rPr>
                <w:b/>
                <w:i/>
              </w:rPr>
            </w:pPr>
            <w:r w:rsidRPr="00BC7603">
              <w:rPr>
                <w:b/>
                <w:i/>
              </w:rPr>
              <w:t xml:space="preserve">“Bugün 'ben dili' kullanımı üzerine yaptığımız çalışmada önemli </w:t>
            </w:r>
            <w:proofErr w:type="spellStart"/>
            <w:r w:rsidRPr="00BC7603">
              <w:rPr>
                <w:b/>
                <w:i/>
              </w:rPr>
              <w:t>farkındalıklar</w:t>
            </w:r>
            <w:proofErr w:type="spellEnd"/>
            <w:r w:rsidRPr="00BC7603">
              <w:rPr>
                <w:b/>
                <w:i/>
              </w:rPr>
              <w:t xml:space="preserve"> kazandık. Bu yöntem, çocuklarınızla daha etkili ve sağlıklı iletişim kurmanıza yardımcı olabilir. Katılımınız ve katkılarınız için teşekkür ederim.</w:t>
            </w:r>
          </w:p>
          <w:p w:rsidR="0006473A" w:rsidRDefault="0006473A" w:rsidP="003B75EA">
            <w:pPr>
              <w:widowControl w:val="0"/>
              <w:tabs>
                <w:tab w:val="left" w:pos="284"/>
              </w:tabs>
              <w:spacing w:before="80" w:line="276" w:lineRule="auto"/>
              <w:ind w:left="834"/>
              <w:jc w:val="both"/>
              <w:rPr>
                <w:b/>
                <w:i/>
              </w:rPr>
            </w:pPr>
          </w:p>
          <w:p w:rsidR="0006473A" w:rsidRDefault="0006473A" w:rsidP="0006473A">
            <w:pPr>
              <w:widowControl w:val="0"/>
              <w:tabs>
                <w:tab w:val="left" w:pos="284"/>
              </w:tabs>
              <w:spacing w:before="80" w:line="276" w:lineRule="auto"/>
              <w:rPr>
                <w:b/>
              </w:rPr>
            </w:pPr>
            <w:r w:rsidRPr="0006473A">
              <w:rPr>
                <w:b/>
                <w:u w:val="single"/>
              </w:rPr>
              <w:t>Değerlendirme</w:t>
            </w:r>
            <w:r w:rsidRPr="0006473A">
              <w:rPr>
                <w:b/>
              </w:rPr>
              <w:t>:</w:t>
            </w:r>
          </w:p>
          <w:p w:rsidR="0006473A" w:rsidRDefault="0006473A" w:rsidP="0006473A">
            <w:pPr>
              <w:widowControl w:val="0"/>
              <w:tabs>
                <w:tab w:val="left" w:pos="284"/>
              </w:tabs>
              <w:spacing w:before="80" w:line="276" w:lineRule="auto"/>
              <w:rPr>
                <w:b/>
              </w:rPr>
            </w:pPr>
          </w:p>
          <w:p w:rsidR="0006473A" w:rsidRPr="0006473A" w:rsidRDefault="0006473A" w:rsidP="0006473A">
            <w:pPr>
              <w:widowControl w:val="0"/>
              <w:tabs>
                <w:tab w:val="left" w:pos="284"/>
              </w:tabs>
              <w:spacing w:before="80" w:line="276" w:lineRule="auto"/>
              <w:rPr>
                <w:u w:val="single"/>
              </w:rPr>
            </w:pPr>
          </w:p>
        </w:tc>
      </w:tr>
    </w:tbl>
    <w:p w:rsidR="00F56C49" w:rsidRPr="00BC7603" w:rsidRDefault="00F56C49"/>
    <w:p w:rsidR="00BC7603" w:rsidRPr="00BC7603" w:rsidRDefault="00BC7603"/>
    <w:p w:rsidR="00BC7603" w:rsidRPr="00BC7603" w:rsidRDefault="00BC7603"/>
    <w:p w:rsidR="00BC7603" w:rsidRPr="00BC7603" w:rsidRDefault="00BC7603"/>
    <w:p w:rsidR="00BC7603" w:rsidRPr="00BC7603" w:rsidRDefault="00BC7603"/>
    <w:p w:rsidR="00BC7603" w:rsidRPr="00BC7603" w:rsidRDefault="00BC7603"/>
    <w:p w:rsidR="00BC7603" w:rsidRPr="00BC7603" w:rsidRDefault="00BC7603"/>
    <w:p w:rsidR="00BC7603" w:rsidRPr="00BC7603" w:rsidRDefault="00BC7603"/>
    <w:p w:rsidR="00BC7603" w:rsidRPr="00BC7603" w:rsidRDefault="00BC7603"/>
    <w:tbl>
      <w:tblPr>
        <w:tblStyle w:val="TabloKlavuzu"/>
        <w:tblW w:w="0" w:type="auto"/>
        <w:tblInd w:w="-459" w:type="dxa"/>
        <w:tblLook w:val="04A0"/>
      </w:tblPr>
      <w:tblGrid>
        <w:gridCol w:w="9707"/>
      </w:tblGrid>
      <w:tr w:rsidR="00BC7603" w:rsidRPr="00BC7603" w:rsidTr="00DA381B">
        <w:tc>
          <w:tcPr>
            <w:tcW w:w="9707" w:type="dxa"/>
          </w:tcPr>
          <w:p w:rsidR="00BC7603" w:rsidRPr="00BC7603" w:rsidRDefault="00BC7603" w:rsidP="00BC7603">
            <w:pPr>
              <w:ind w:right="392"/>
              <w:jc w:val="center"/>
              <w:rPr>
                <w:b/>
                <w:sz w:val="24"/>
                <w:szCs w:val="24"/>
              </w:rPr>
            </w:pPr>
            <w:r w:rsidRPr="00BC7603">
              <w:rPr>
                <w:b/>
                <w:sz w:val="24"/>
                <w:szCs w:val="24"/>
              </w:rPr>
              <w:lastRenderedPageBreak/>
              <w:t>ÇALIŞMA YAPRAĞI-1 (ÖRNEK OLAYLAR)</w:t>
            </w:r>
          </w:p>
          <w:p w:rsidR="00BC7603" w:rsidRPr="00BC7603" w:rsidRDefault="00BC7603" w:rsidP="00BC7603">
            <w:pPr>
              <w:ind w:right="392"/>
              <w:jc w:val="both"/>
              <w:rPr>
                <w:b/>
                <w:sz w:val="24"/>
                <w:szCs w:val="24"/>
              </w:rPr>
            </w:pPr>
          </w:p>
          <w:p w:rsidR="00BC7603" w:rsidRPr="00BC7603" w:rsidRDefault="00BC7603" w:rsidP="00DA381B">
            <w:pPr>
              <w:pStyle w:val="ListeParagraf"/>
              <w:numPr>
                <w:ilvl w:val="0"/>
                <w:numId w:val="11"/>
              </w:numPr>
              <w:ind w:left="284" w:right="392"/>
              <w:jc w:val="both"/>
            </w:pPr>
            <w:r w:rsidRPr="00BC7603">
              <w:rPr>
                <w:b/>
              </w:rPr>
              <w:t>Oyun Arkadaşına Müdahale</w:t>
            </w:r>
            <w:r w:rsidRPr="00BC7603">
              <w:t xml:space="preserve">: 4 yaşındaki Ayşe, arkadaşının </w:t>
            </w:r>
            <w:proofErr w:type="spellStart"/>
            <w:r w:rsidRPr="00BC7603">
              <w:t>legolarını</w:t>
            </w:r>
            <w:proofErr w:type="spellEnd"/>
            <w:r w:rsidRPr="00BC7603">
              <w:t xml:space="preserve"> izinsiz alıyor ve bu nedenle arkadaşları ağlıyor.</w:t>
            </w:r>
          </w:p>
          <w:p w:rsidR="00BC7603" w:rsidRPr="00BC7603" w:rsidRDefault="00BC7603" w:rsidP="00BC7603">
            <w:pPr>
              <w:ind w:right="392"/>
              <w:jc w:val="both"/>
              <w:rPr>
                <w:sz w:val="24"/>
                <w:szCs w:val="24"/>
              </w:rPr>
            </w:pPr>
            <w:proofErr w:type="gramStart"/>
            <w:r w:rsidRPr="00BC7603">
              <w:rPr>
                <w:sz w:val="24"/>
                <w:szCs w:val="24"/>
              </w:rPr>
              <w:t>…………………</w:t>
            </w:r>
            <w:r>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Yemek Yeme Direnci:</w:t>
            </w:r>
            <w:r w:rsidRPr="00BC7603">
              <w:t xml:space="preserve"> 5 yaşındaki Eren, akşam yemeğini reddediyor ve sadece tatlı yemek istiyor.</w:t>
            </w:r>
          </w:p>
          <w:p w:rsid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Yatak Zamanına Uymama</w:t>
            </w:r>
            <w:r w:rsidRPr="00BC7603">
              <w:t>: 4 yaşındaki Sıla, yatağa gitmek istemediği için ağlıyor ve uyku saatini geçiyor.</w:t>
            </w:r>
          </w:p>
          <w:p w:rsid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Paylaşım Problemi</w:t>
            </w:r>
            <w:r w:rsidRPr="00BC7603">
              <w:t>: 4 yaşındaki Berk, evdeki yeni oyuncakları kardeşiyle paylaşmakta zorlanıyor ve kavga çıkıyor.</w:t>
            </w:r>
          </w:p>
          <w:p w:rsidR="00BC7603" w:rsidRPr="00BC7603" w:rsidRDefault="00BC7603" w:rsidP="00BC7603">
            <w:pPr>
              <w:ind w:right="392"/>
              <w:jc w:val="both"/>
              <w:rPr>
                <w:sz w:val="24"/>
                <w:szCs w:val="24"/>
              </w:rPr>
            </w:pPr>
            <w:proofErr w:type="gramStart"/>
            <w:r w:rsidRPr="00BC7603">
              <w:rPr>
                <w:sz w:val="24"/>
                <w:szCs w:val="24"/>
              </w:rPr>
              <w:t>…………………</w:t>
            </w:r>
            <w:r>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Oyun Kuralına Uymama:</w:t>
            </w:r>
            <w:r w:rsidRPr="00BC7603">
              <w:t xml:space="preserve"> 5 yaşındaki Fatma, oyun oynarken kurallara uymadığı için arkadaşlarıyla tartışıyor ve oyun bozuluyor.</w:t>
            </w:r>
          </w:p>
          <w:p w:rsidR="00BC7603" w:rsidRP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Eşyaların Dağınıklığı</w:t>
            </w:r>
            <w:r w:rsidRPr="00BC7603">
              <w:t>: 4 yaşındaki Ali, oyun oynadıktan sonra oyuncaklarını toplamıyor ve oda dağınık kalıyor.</w:t>
            </w:r>
          </w:p>
          <w:p w:rsidR="00BC7603" w:rsidRP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Tehlikeli Davranışlarda Bulunma:</w:t>
            </w:r>
            <w:r w:rsidRPr="00BC7603">
              <w:t xml:space="preserve"> 4 yaşındaki Zeynep, yolda annesi ile yürürken birden annesinin elini bırakıp koşuyor.</w:t>
            </w:r>
          </w:p>
          <w:p w:rsidR="00BC7603" w:rsidRP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Sosyal Kurallara Uymama:</w:t>
            </w:r>
            <w:r w:rsidRPr="00BC7603">
              <w:t xml:space="preserve"> 5 yaşındaki Gizem, misafirler geldiğinde gürültü çıkartarak oyun oynuyor ve kimse birbirini duyamıyor.</w:t>
            </w:r>
          </w:p>
          <w:p w:rsid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Kendi Kendine Yetmeme</w:t>
            </w:r>
            <w:r w:rsidRPr="00BC7603">
              <w:t>: 5 yaşındaki Servet, kendi başına giyinmekte zorlanıyor ve sürekli yardım istiyor.</w:t>
            </w:r>
          </w:p>
          <w:p w:rsidR="00BC7603" w:rsidRDefault="00BC7603" w:rsidP="00BC7603">
            <w:pPr>
              <w:ind w:right="392"/>
              <w:jc w:val="both"/>
              <w:rPr>
                <w:sz w:val="24"/>
                <w:szCs w:val="24"/>
              </w:rPr>
            </w:pPr>
            <w:proofErr w:type="gramStart"/>
            <w:r w:rsidRPr="00BC7603">
              <w:rPr>
                <w:sz w:val="24"/>
                <w:szCs w:val="24"/>
              </w:rPr>
              <w:t>………………………………………………………………………………………………</w:t>
            </w:r>
            <w:proofErr w:type="gramEnd"/>
          </w:p>
          <w:p w:rsidR="00BC7603" w:rsidRPr="00BC7603" w:rsidRDefault="00BC7603" w:rsidP="00BC7603">
            <w:pPr>
              <w:ind w:right="392"/>
              <w:jc w:val="both"/>
              <w:rPr>
                <w:sz w:val="24"/>
                <w:szCs w:val="24"/>
              </w:rPr>
            </w:pPr>
          </w:p>
          <w:p w:rsidR="00BC7603" w:rsidRPr="00BC7603" w:rsidRDefault="00BC7603" w:rsidP="00DA381B">
            <w:pPr>
              <w:pStyle w:val="ListeParagraf"/>
              <w:numPr>
                <w:ilvl w:val="0"/>
                <w:numId w:val="11"/>
              </w:numPr>
              <w:ind w:left="284" w:right="392"/>
              <w:jc w:val="both"/>
            </w:pPr>
            <w:r w:rsidRPr="00BC7603">
              <w:rPr>
                <w:b/>
              </w:rPr>
              <w:t>Söz Dinlememe:</w:t>
            </w:r>
            <w:r w:rsidRPr="00BC7603">
              <w:t xml:space="preserve"> 4 yaşındaki Veli, annenin veya babanın talimatlarına uymuyor ve tekrar </w:t>
            </w:r>
            <w:proofErr w:type="spellStart"/>
            <w:r w:rsidRPr="00BC7603">
              <w:t>tekrar</w:t>
            </w:r>
            <w:proofErr w:type="spellEnd"/>
            <w:r w:rsidRPr="00BC7603">
              <w:t xml:space="preserve"> aynı uyarılar yapılıyor.</w:t>
            </w:r>
          </w:p>
          <w:p w:rsidR="00BC7603" w:rsidRPr="00BC7603" w:rsidRDefault="00BC7603" w:rsidP="00BC7603">
            <w:pPr>
              <w:jc w:val="both"/>
              <w:rPr>
                <w:sz w:val="24"/>
                <w:szCs w:val="24"/>
              </w:rPr>
            </w:pPr>
          </w:p>
        </w:tc>
      </w:tr>
    </w:tbl>
    <w:p w:rsidR="00BC7603" w:rsidRPr="00BC7603" w:rsidRDefault="00BC7603" w:rsidP="00BC7603">
      <w:pPr>
        <w:jc w:val="both"/>
      </w:pPr>
    </w:p>
    <w:sectPr w:rsidR="00BC7603" w:rsidRPr="00BC7603" w:rsidSect="00F56C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7650"/>
    <w:multiLevelType w:val="hybridMultilevel"/>
    <w:tmpl w:val="E6C6CC60"/>
    <w:lvl w:ilvl="0" w:tplc="97A289E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nsid w:val="1154780E"/>
    <w:multiLevelType w:val="hybridMultilevel"/>
    <w:tmpl w:val="2412506C"/>
    <w:lvl w:ilvl="0" w:tplc="BA0E53BC">
      <w:start w:val="1"/>
      <w:numFmt w:val="decimal"/>
      <w:lvlText w:val="%1."/>
      <w:lvlJc w:val="left"/>
      <w:pPr>
        <w:tabs>
          <w:tab w:val="num" w:pos="720"/>
        </w:tabs>
        <w:ind w:left="720" w:hanging="360"/>
      </w:pPr>
      <w:rPr>
        <w:b w:val="0"/>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5157CFF"/>
    <w:multiLevelType w:val="hybridMultilevel"/>
    <w:tmpl w:val="DF22D390"/>
    <w:lvl w:ilvl="0" w:tplc="97A289EE">
      <w:start w:val="1"/>
      <w:numFmt w:val="decimal"/>
      <w:lvlText w:val="%1."/>
      <w:lvlJc w:val="left"/>
      <w:pPr>
        <w:ind w:left="574"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
    <w:nsid w:val="29BC3BD5"/>
    <w:multiLevelType w:val="hybridMultilevel"/>
    <w:tmpl w:val="1BAC088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DE3AD0"/>
    <w:multiLevelType w:val="hybridMultilevel"/>
    <w:tmpl w:val="E0387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D00ED6"/>
    <w:multiLevelType w:val="hybridMultilevel"/>
    <w:tmpl w:val="BAA0095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nsid w:val="4EFA1E0C"/>
    <w:multiLevelType w:val="hybridMultilevel"/>
    <w:tmpl w:val="F4D4FFB2"/>
    <w:lvl w:ilvl="0" w:tplc="EF1A73FC">
      <w:start w:val="3"/>
      <w:numFmt w:val="decimal"/>
      <w:lvlText w:val="%1-"/>
      <w:lvlJc w:val="left"/>
      <w:pPr>
        <w:ind w:left="467" w:hanging="360"/>
      </w:pPr>
      <w:rPr>
        <w:rFonts w:ascii="Times New Roman" w:eastAsia="Times New Roman" w:hAnsi="Times New Roman" w:cs="Times New Roman" w:hint="default"/>
        <w:w w:val="100"/>
        <w:sz w:val="24"/>
        <w:szCs w:val="24"/>
        <w:lang w:val="tr-TR" w:eastAsia="en-US" w:bidi="ar-SA"/>
      </w:rPr>
    </w:lvl>
    <w:lvl w:ilvl="1" w:tplc="FB72F0AE">
      <w:numFmt w:val="bullet"/>
      <w:lvlText w:val="•"/>
      <w:lvlJc w:val="left"/>
      <w:pPr>
        <w:ind w:left="1076" w:hanging="360"/>
      </w:pPr>
      <w:rPr>
        <w:rFonts w:hint="default"/>
        <w:lang w:val="tr-TR" w:eastAsia="en-US" w:bidi="ar-SA"/>
      </w:rPr>
    </w:lvl>
    <w:lvl w:ilvl="2" w:tplc="084ED57E">
      <w:numFmt w:val="bullet"/>
      <w:lvlText w:val="•"/>
      <w:lvlJc w:val="left"/>
      <w:pPr>
        <w:ind w:left="1693" w:hanging="360"/>
      </w:pPr>
      <w:rPr>
        <w:rFonts w:hint="default"/>
        <w:lang w:val="tr-TR" w:eastAsia="en-US" w:bidi="ar-SA"/>
      </w:rPr>
    </w:lvl>
    <w:lvl w:ilvl="3" w:tplc="CA5A7154">
      <w:numFmt w:val="bullet"/>
      <w:lvlText w:val="•"/>
      <w:lvlJc w:val="left"/>
      <w:pPr>
        <w:ind w:left="2309" w:hanging="360"/>
      </w:pPr>
      <w:rPr>
        <w:rFonts w:hint="default"/>
        <w:lang w:val="tr-TR" w:eastAsia="en-US" w:bidi="ar-SA"/>
      </w:rPr>
    </w:lvl>
    <w:lvl w:ilvl="4" w:tplc="133E849E">
      <w:numFmt w:val="bullet"/>
      <w:lvlText w:val="•"/>
      <w:lvlJc w:val="left"/>
      <w:pPr>
        <w:ind w:left="2926" w:hanging="360"/>
      </w:pPr>
      <w:rPr>
        <w:rFonts w:hint="default"/>
        <w:lang w:val="tr-TR" w:eastAsia="en-US" w:bidi="ar-SA"/>
      </w:rPr>
    </w:lvl>
    <w:lvl w:ilvl="5" w:tplc="4274BB88">
      <w:numFmt w:val="bullet"/>
      <w:lvlText w:val="•"/>
      <w:lvlJc w:val="left"/>
      <w:pPr>
        <w:ind w:left="3542" w:hanging="360"/>
      </w:pPr>
      <w:rPr>
        <w:rFonts w:hint="default"/>
        <w:lang w:val="tr-TR" w:eastAsia="en-US" w:bidi="ar-SA"/>
      </w:rPr>
    </w:lvl>
    <w:lvl w:ilvl="6" w:tplc="CE16C0FC">
      <w:numFmt w:val="bullet"/>
      <w:lvlText w:val="•"/>
      <w:lvlJc w:val="left"/>
      <w:pPr>
        <w:ind w:left="4159" w:hanging="360"/>
      </w:pPr>
      <w:rPr>
        <w:rFonts w:hint="default"/>
        <w:lang w:val="tr-TR" w:eastAsia="en-US" w:bidi="ar-SA"/>
      </w:rPr>
    </w:lvl>
    <w:lvl w:ilvl="7" w:tplc="31421D78">
      <w:numFmt w:val="bullet"/>
      <w:lvlText w:val="•"/>
      <w:lvlJc w:val="left"/>
      <w:pPr>
        <w:ind w:left="4775" w:hanging="360"/>
      </w:pPr>
      <w:rPr>
        <w:rFonts w:hint="default"/>
        <w:lang w:val="tr-TR" w:eastAsia="en-US" w:bidi="ar-SA"/>
      </w:rPr>
    </w:lvl>
    <w:lvl w:ilvl="8" w:tplc="09682136">
      <w:numFmt w:val="bullet"/>
      <w:lvlText w:val="•"/>
      <w:lvlJc w:val="left"/>
      <w:pPr>
        <w:ind w:left="5392" w:hanging="360"/>
      </w:pPr>
      <w:rPr>
        <w:rFonts w:hint="default"/>
        <w:lang w:val="tr-TR" w:eastAsia="en-US" w:bidi="ar-SA"/>
      </w:rPr>
    </w:lvl>
  </w:abstractNum>
  <w:abstractNum w:abstractNumId="7">
    <w:nsid w:val="5B1E5EB1"/>
    <w:multiLevelType w:val="hybridMultilevel"/>
    <w:tmpl w:val="DDE2E09E"/>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nsid w:val="5CF27967"/>
    <w:multiLevelType w:val="hybridMultilevel"/>
    <w:tmpl w:val="8954CA90"/>
    <w:lvl w:ilvl="0" w:tplc="7D0C9348">
      <w:start w:val="1"/>
      <w:numFmt w:val="decimal"/>
      <w:lvlText w:val="%1-"/>
      <w:lvlJc w:val="left"/>
      <w:pPr>
        <w:ind w:left="827" w:hanging="360"/>
      </w:pPr>
      <w:rPr>
        <w:rFonts w:hint="default"/>
        <w:b/>
        <w:bCs/>
        <w:w w:val="100"/>
        <w:lang w:val="tr-TR" w:eastAsia="en-US" w:bidi="ar-SA"/>
      </w:rPr>
    </w:lvl>
    <w:lvl w:ilvl="1" w:tplc="A808BE4C">
      <w:numFmt w:val="bullet"/>
      <w:lvlText w:val="•"/>
      <w:lvlJc w:val="left"/>
      <w:pPr>
        <w:ind w:left="1643" w:hanging="360"/>
      </w:pPr>
      <w:rPr>
        <w:rFonts w:hint="default"/>
        <w:lang w:val="tr-TR" w:eastAsia="en-US" w:bidi="ar-SA"/>
      </w:rPr>
    </w:lvl>
    <w:lvl w:ilvl="2" w:tplc="1478AC84">
      <w:numFmt w:val="bullet"/>
      <w:lvlText w:val="•"/>
      <w:lvlJc w:val="left"/>
      <w:pPr>
        <w:ind w:left="2466" w:hanging="360"/>
      </w:pPr>
      <w:rPr>
        <w:rFonts w:hint="default"/>
        <w:lang w:val="tr-TR" w:eastAsia="en-US" w:bidi="ar-SA"/>
      </w:rPr>
    </w:lvl>
    <w:lvl w:ilvl="3" w:tplc="C71E6546">
      <w:numFmt w:val="bullet"/>
      <w:lvlText w:val="•"/>
      <w:lvlJc w:val="left"/>
      <w:pPr>
        <w:ind w:left="3289" w:hanging="360"/>
      </w:pPr>
      <w:rPr>
        <w:rFonts w:hint="default"/>
        <w:lang w:val="tr-TR" w:eastAsia="en-US" w:bidi="ar-SA"/>
      </w:rPr>
    </w:lvl>
    <w:lvl w:ilvl="4" w:tplc="8A429720">
      <w:numFmt w:val="bullet"/>
      <w:lvlText w:val="•"/>
      <w:lvlJc w:val="left"/>
      <w:pPr>
        <w:ind w:left="4112" w:hanging="360"/>
      </w:pPr>
      <w:rPr>
        <w:rFonts w:hint="default"/>
        <w:lang w:val="tr-TR" w:eastAsia="en-US" w:bidi="ar-SA"/>
      </w:rPr>
    </w:lvl>
    <w:lvl w:ilvl="5" w:tplc="1E922DA4">
      <w:numFmt w:val="bullet"/>
      <w:lvlText w:val="•"/>
      <w:lvlJc w:val="left"/>
      <w:pPr>
        <w:ind w:left="4936" w:hanging="360"/>
      </w:pPr>
      <w:rPr>
        <w:rFonts w:hint="default"/>
        <w:lang w:val="tr-TR" w:eastAsia="en-US" w:bidi="ar-SA"/>
      </w:rPr>
    </w:lvl>
    <w:lvl w:ilvl="6" w:tplc="59044420">
      <w:numFmt w:val="bullet"/>
      <w:lvlText w:val="•"/>
      <w:lvlJc w:val="left"/>
      <w:pPr>
        <w:ind w:left="5759" w:hanging="360"/>
      </w:pPr>
      <w:rPr>
        <w:rFonts w:hint="default"/>
        <w:lang w:val="tr-TR" w:eastAsia="en-US" w:bidi="ar-SA"/>
      </w:rPr>
    </w:lvl>
    <w:lvl w:ilvl="7" w:tplc="141A8558">
      <w:numFmt w:val="bullet"/>
      <w:lvlText w:val="•"/>
      <w:lvlJc w:val="left"/>
      <w:pPr>
        <w:ind w:left="6582" w:hanging="360"/>
      </w:pPr>
      <w:rPr>
        <w:rFonts w:hint="default"/>
        <w:lang w:val="tr-TR" w:eastAsia="en-US" w:bidi="ar-SA"/>
      </w:rPr>
    </w:lvl>
    <w:lvl w:ilvl="8" w:tplc="0C8A7F82">
      <w:numFmt w:val="bullet"/>
      <w:lvlText w:val="•"/>
      <w:lvlJc w:val="left"/>
      <w:pPr>
        <w:ind w:left="7405" w:hanging="360"/>
      </w:pPr>
      <w:rPr>
        <w:rFonts w:hint="default"/>
        <w:lang w:val="tr-TR" w:eastAsia="en-US" w:bidi="ar-SA"/>
      </w:rPr>
    </w:lvl>
  </w:abstractNum>
  <w:abstractNum w:abstractNumId="9">
    <w:nsid w:val="67091148"/>
    <w:multiLevelType w:val="hybridMultilevel"/>
    <w:tmpl w:val="3530E2DE"/>
    <w:lvl w:ilvl="0" w:tplc="D9FC39FE">
      <w:start w:val="1"/>
      <w:numFmt w:val="decimal"/>
      <w:lvlText w:val="%1-"/>
      <w:lvlJc w:val="left"/>
      <w:pPr>
        <w:ind w:left="420" w:hanging="360"/>
      </w:pPr>
      <w:rPr>
        <w:rFonts w:hint="default"/>
        <w:b w:val="0"/>
        <w:i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
  </w:num>
  <w:num w:numId="5">
    <w:abstractNumId w:val="7"/>
  </w:num>
  <w:num w:numId="6">
    <w:abstractNumId w:val="6"/>
  </w:num>
  <w:num w:numId="7">
    <w:abstractNumId w:val="4"/>
  </w:num>
  <w:num w:numId="8">
    <w:abstractNumId w:val="5"/>
  </w:num>
  <w:num w:numId="9">
    <w:abstractNumId w:val="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81286"/>
    <w:rsid w:val="0006473A"/>
    <w:rsid w:val="003B75EA"/>
    <w:rsid w:val="003E0C5E"/>
    <w:rsid w:val="0071205C"/>
    <w:rsid w:val="008E1FA0"/>
    <w:rsid w:val="00B7310D"/>
    <w:rsid w:val="00BC7603"/>
    <w:rsid w:val="00C81286"/>
    <w:rsid w:val="00C93682"/>
    <w:rsid w:val="00DA381B"/>
    <w:rsid w:val="00E85EA2"/>
    <w:rsid w:val="00F56C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1286"/>
    <w:pPr>
      <w:ind w:left="720"/>
      <w:contextualSpacing/>
    </w:pPr>
  </w:style>
  <w:style w:type="paragraph" w:customStyle="1" w:styleId="TableParagraph">
    <w:name w:val="Table Paragraph"/>
    <w:basedOn w:val="Normal"/>
    <w:uiPriority w:val="1"/>
    <w:qFormat/>
    <w:rsid w:val="00C81286"/>
    <w:pPr>
      <w:widowControl w:val="0"/>
      <w:autoSpaceDE w:val="0"/>
      <w:autoSpaceDN w:val="0"/>
      <w:ind w:left="107"/>
    </w:pPr>
    <w:rPr>
      <w:sz w:val="22"/>
      <w:szCs w:val="22"/>
      <w:lang w:eastAsia="en-US"/>
    </w:rPr>
  </w:style>
  <w:style w:type="table" w:customStyle="1" w:styleId="TableNormal">
    <w:name w:val="Table Normal"/>
    <w:uiPriority w:val="2"/>
    <w:semiHidden/>
    <w:unhideWhenUsed/>
    <w:qFormat/>
    <w:rsid w:val="00C812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59"/>
    <w:rsid w:val="00BC7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B75EA"/>
    <w:rPr>
      <w:rFonts w:ascii="Tahoma" w:hAnsi="Tahoma" w:cs="Tahoma"/>
      <w:sz w:val="16"/>
      <w:szCs w:val="16"/>
    </w:rPr>
  </w:style>
  <w:style w:type="character" w:customStyle="1" w:styleId="BalonMetniChar">
    <w:name w:val="Balon Metni Char"/>
    <w:basedOn w:val="VarsaylanParagrafYazTipi"/>
    <w:link w:val="BalonMetni"/>
    <w:uiPriority w:val="99"/>
    <w:semiHidden/>
    <w:rsid w:val="003B75E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737</Words>
  <Characters>4203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2</dc:creator>
  <cp:keywords/>
  <dc:description/>
  <cp:lastModifiedBy>REHBERLİK 2</cp:lastModifiedBy>
  <cp:revision>6</cp:revision>
  <dcterms:created xsi:type="dcterms:W3CDTF">2024-09-18T12:56:00Z</dcterms:created>
  <dcterms:modified xsi:type="dcterms:W3CDTF">2024-09-19T07:46:00Z</dcterms:modified>
</cp:coreProperties>
</file>